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7E046" w14:textId="421E74A4" w:rsidR="007B7319" w:rsidRPr="00DC54C8" w:rsidRDefault="00176F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4DA1">
        <w:rPr>
          <w:rFonts w:ascii="Times New Roman" w:hAnsi="Times New Roman" w:cs="Times New Roman"/>
          <w:b/>
          <w:bCs/>
        </w:rPr>
        <w:t xml:space="preserve">Аннотация к рабочей программе </w:t>
      </w:r>
      <w:r w:rsidR="002334B2">
        <w:rPr>
          <w:rFonts w:ascii="Times New Roman" w:hAnsi="Times New Roman" w:cs="Times New Roman"/>
          <w:b/>
          <w:bCs/>
        </w:rPr>
        <w:t xml:space="preserve">профессионального модуля ПМ 03 </w:t>
      </w:r>
      <w:r w:rsidR="00DC54C8" w:rsidRPr="00DC54C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B45E0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и обеспечение </w:t>
      </w:r>
      <w:r w:rsidR="00AD1482">
        <w:rPr>
          <w:rFonts w:ascii="Times New Roman" w:hAnsi="Times New Roman" w:cs="Times New Roman"/>
          <w:b/>
          <w:bCs/>
          <w:sz w:val="24"/>
          <w:szCs w:val="24"/>
        </w:rPr>
        <w:t>автострахования</w:t>
      </w:r>
      <w:r w:rsidR="00DC54C8" w:rsidRPr="00DC54C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7A0B032" w14:textId="4A9444DB" w:rsidR="00176FF5" w:rsidRPr="00176FF5" w:rsidRDefault="00176FF5" w:rsidP="006E4373">
      <w:pPr>
        <w:spacing w:line="360" w:lineRule="auto"/>
        <w:rPr>
          <w:rFonts w:ascii="Times New Roman" w:hAnsi="Times New Roman" w:cs="Times New Roman"/>
        </w:rPr>
      </w:pPr>
    </w:p>
    <w:p w14:paraId="1E098353" w14:textId="225A54BC" w:rsidR="00ED39C2" w:rsidRPr="00F309E9" w:rsidRDefault="00ED39C2" w:rsidP="00ED39C2">
      <w:pPr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1C9C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</w:t>
      </w:r>
      <w:r>
        <w:rPr>
          <w:rFonts w:ascii="Times New Roman" w:hAnsi="Times New Roman" w:cs="Times New Roman"/>
          <w:sz w:val="24"/>
          <w:szCs w:val="24"/>
        </w:rPr>
        <w:t xml:space="preserve">ПМ 03 в учебном плане </w:t>
      </w:r>
      <w:r w:rsidRPr="00A20CFD">
        <w:rPr>
          <w:rFonts w:ascii="Times New Roman" w:hAnsi="Times New Roman"/>
          <w:sz w:val="24"/>
          <w:szCs w:val="24"/>
        </w:rPr>
        <w:t>«Организация и обеспечение автострахования»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C9C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ГБПОУ «КБАДК» и является частью ППССЗ  </w:t>
      </w:r>
      <w:r w:rsidRPr="00F309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специальности    </w:t>
      </w:r>
      <w:r w:rsidRPr="00A20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40.02.01 «Право и организация социального обеспечения»</w:t>
      </w:r>
      <w:r w:rsidRPr="00F309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разработана с учетом ФГОС данной специальности (утв. Приказом Минобрнауки России  №376 от 24.04.2014г.(в редакции от 13.07.2021г.) в части освоения основного вида профессиональной деятельности (ВПД): </w:t>
      </w:r>
      <w:r w:rsidRPr="00A20CFD">
        <w:rPr>
          <w:rFonts w:ascii="Times New Roman" w:hAnsi="Times New Roman"/>
          <w:sz w:val="24"/>
          <w:szCs w:val="24"/>
        </w:rPr>
        <w:t>«Организация и обеспечение автострахования»</w:t>
      </w:r>
      <w:r w:rsidRPr="00F309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соответствующих  общих (ОК) и профессиональных компетенций (ПК)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FFBA53" w14:textId="77777777" w:rsidR="00ED39C2" w:rsidRPr="00F71C9C" w:rsidRDefault="00ED39C2" w:rsidP="00ED39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71C9C">
        <w:rPr>
          <w:rFonts w:ascii="Times New Roman" w:hAnsi="Times New Roman" w:cs="Times New Roman"/>
          <w:sz w:val="24"/>
          <w:szCs w:val="24"/>
        </w:rPr>
        <w:t>.1.1. Перечень общих компетенций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487"/>
        <w:gridCol w:w="10"/>
      </w:tblGrid>
      <w:tr w:rsidR="00ED39C2" w:rsidRPr="00A20CFD" w14:paraId="178127AE" w14:textId="77777777" w:rsidTr="0012388E">
        <w:tc>
          <w:tcPr>
            <w:tcW w:w="1135" w:type="dxa"/>
          </w:tcPr>
          <w:p w14:paraId="069C04AE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97" w:type="dxa"/>
            <w:gridSpan w:val="2"/>
          </w:tcPr>
          <w:p w14:paraId="2A6C4ADF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D39C2" w:rsidRPr="00A20CFD" w14:paraId="1402C017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50DBE972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1F978CD6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специальности, проявлять к ней устойчивый интерес</w:t>
            </w:r>
          </w:p>
        </w:tc>
      </w:tr>
      <w:tr w:rsidR="00ED39C2" w:rsidRPr="00A20CFD" w14:paraId="1827353D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488FFDBC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5705E4CB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ED39C2" w:rsidRPr="00A20CFD" w14:paraId="3A8F865A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33321172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22D4034E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D39C2" w:rsidRPr="00A20CFD" w14:paraId="084560E4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2F21FB52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45B33D59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ED39C2" w:rsidRPr="00A20CFD" w14:paraId="102A9E59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68A2D155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4945A729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D39C2" w:rsidRPr="00A20CFD" w14:paraId="3C41CD74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4E0976A0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5C18BE1A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ED39C2" w:rsidRPr="00A20CFD" w14:paraId="54404420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4373A518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46916E46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ED39C2" w:rsidRPr="00A20CFD" w14:paraId="114D6D37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40827184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6749B263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ED39C2" w:rsidRPr="00A20CFD" w14:paraId="1DD81124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62638403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1ECC474D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ED39C2" w:rsidRPr="00A20CFD" w14:paraId="0B5C955F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05166674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4765117C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Соблюдать основы здорового образа жизни, требования охраны труда</w:t>
            </w:r>
          </w:p>
        </w:tc>
      </w:tr>
      <w:tr w:rsidR="00ED39C2" w:rsidRPr="00A20CFD" w14:paraId="69EF5D8A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79DB1063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64108C9D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</w:tr>
      <w:tr w:rsidR="00ED39C2" w:rsidRPr="00A20CFD" w14:paraId="1A010462" w14:textId="77777777" w:rsidTr="0012388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14:paraId="1EE476AA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ОК 12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14:paraId="3DA91114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Проявлять нетерпимость к коррупционному поведению.</w:t>
            </w:r>
          </w:p>
        </w:tc>
      </w:tr>
    </w:tbl>
    <w:p w14:paraId="3411EE75" w14:textId="77777777" w:rsidR="00ED39C2" w:rsidRPr="00B20111" w:rsidRDefault="00ED39C2" w:rsidP="00ED3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F5C397" w14:textId="77777777" w:rsidR="00ED39C2" w:rsidRDefault="00ED39C2" w:rsidP="00ED39C2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Pr="00F71C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.1.2. Перечень профессиональных компетенций</w:t>
      </w:r>
    </w:p>
    <w:tbl>
      <w:tblPr>
        <w:tblW w:w="4943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8400"/>
      </w:tblGrid>
      <w:tr w:rsidR="00ED39C2" w:rsidRPr="00A20CFD" w14:paraId="30F46D27" w14:textId="77777777" w:rsidTr="00ED39C2">
        <w:trPr>
          <w:trHeight w:val="651"/>
        </w:trPr>
        <w:tc>
          <w:tcPr>
            <w:tcW w:w="6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55D3D77" w14:textId="77777777" w:rsidR="00ED39C2" w:rsidRPr="00A20CFD" w:rsidRDefault="00ED39C2" w:rsidP="00123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BCE42" w14:textId="77777777" w:rsidR="00ED39C2" w:rsidRPr="00A20CFD" w:rsidRDefault="00ED39C2" w:rsidP="00123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ED39C2" w:rsidRPr="00A20CFD" w14:paraId="59E0BE0E" w14:textId="77777777" w:rsidTr="00ED39C2">
        <w:tc>
          <w:tcPr>
            <w:tcW w:w="643" w:type="pct"/>
            <w:tcBorders>
              <w:top w:val="single" w:sz="12" w:space="0" w:color="auto"/>
              <w:left w:val="single" w:sz="12" w:space="0" w:color="auto"/>
            </w:tcBorders>
          </w:tcPr>
          <w:p w14:paraId="2C0C4D55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357" w:type="pct"/>
            <w:tcBorders>
              <w:top w:val="single" w:sz="12" w:space="0" w:color="auto"/>
              <w:right w:val="single" w:sz="12" w:space="0" w:color="auto"/>
            </w:tcBorders>
          </w:tcPr>
          <w:p w14:paraId="6EFF7963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Управление автомобилями категорий "В" и "С".</w:t>
            </w:r>
          </w:p>
        </w:tc>
      </w:tr>
      <w:tr w:rsidR="00ED39C2" w:rsidRPr="00A20CFD" w14:paraId="6D90F7F4" w14:textId="77777777" w:rsidTr="00ED39C2">
        <w:tc>
          <w:tcPr>
            <w:tcW w:w="643" w:type="pct"/>
            <w:tcBorders>
              <w:left w:val="single" w:sz="12" w:space="0" w:color="auto"/>
            </w:tcBorders>
          </w:tcPr>
          <w:p w14:paraId="1DE7F8ED" w14:textId="77777777" w:rsidR="00ED39C2" w:rsidRPr="00A20CFD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357" w:type="pct"/>
            <w:tcBorders>
              <w:right w:val="single" w:sz="12" w:space="0" w:color="auto"/>
            </w:tcBorders>
          </w:tcPr>
          <w:p w14:paraId="67456DC4" w14:textId="77777777" w:rsidR="00ED39C2" w:rsidRPr="00A20CFD" w:rsidRDefault="00ED39C2" w:rsidP="0012388E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</w:rPr>
              <w:t>Оформление ОСАГО, технической документации при ДТП</w:t>
            </w:r>
          </w:p>
        </w:tc>
      </w:tr>
    </w:tbl>
    <w:p w14:paraId="6D85403A" w14:textId="77777777" w:rsidR="00ED39C2" w:rsidRPr="00F71C9C" w:rsidRDefault="00ED39C2" w:rsidP="00ED39C2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BFDE330" w14:textId="77777777" w:rsidR="00ED39C2" w:rsidRPr="00A20CFD" w:rsidRDefault="00ED39C2" w:rsidP="00ED39C2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</w:pPr>
      <w:r w:rsidRPr="00A20CFD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6837"/>
      </w:tblGrid>
      <w:tr w:rsidR="00ED39C2" w:rsidRPr="00F71C9C" w14:paraId="1BD37047" w14:textId="77777777" w:rsidTr="00ED39C2">
        <w:tc>
          <w:tcPr>
            <w:tcW w:w="2656" w:type="dxa"/>
          </w:tcPr>
          <w:p w14:paraId="4601747D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</w:t>
            </w:r>
          </w:p>
          <w:p w14:paraId="40DEC743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14:paraId="3D8F25BD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6837" w:type="dxa"/>
          </w:tcPr>
          <w:p w14:paraId="37A799AE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>ПО 1 управлять автотранспортным средством;</w:t>
            </w:r>
          </w:p>
          <w:p w14:paraId="33BF6FC5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>ПО 2 ведения документального и программного обеспечения страховых выплат</w:t>
            </w:r>
          </w:p>
          <w:p w14:paraId="522F9DF3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3 заполнение страховых полюсов; </w:t>
            </w:r>
          </w:p>
          <w:p w14:paraId="07CB54C3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>ПО 4 заключать договор по страхованию и вести сопутствующие документы.</w:t>
            </w:r>
          </w:p>
          <w:p w14:paraId="1E7F7C62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9C2" w:rsidRPr="00F71C9C" w14:paraId="032EA2F1" w14:textId="77777777" w:rsidTr="00ED39C2">
        <w:tc>
          <w:tcPr>
            <w:tcW w:w="2656" w:type="dxa"/>
          </w:tcPr>
          <w:p w14:paraId="198721DF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837" w:type="dxa"/>
          </w:tcPr>
          <w:p w14:paraId="702B25D3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1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дорожного движения;</w:t>
            </w:r>
          </w:p>
          <w:p w14:paraId="42570A3C" w14:textId="77777777" w:rsidR="00ED39C2" w:rsidRPr="00A20CFD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2  уверенно действовать в сложной дорожной ситуации, предупреждать ДТП; </w:t>
            </w:r>
          </w:p>
          <w:p w14:paraId="20307FEF" w14:textId="77777777" w:rsidR="00ED39C2" w:rsidRPr="00A20CFD" w:rsidRDefault="00ED39C2" w:rsidP="0012388E">
            <w:pPr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3  оказывать самопомощь и первую помощь при несчастных случаях;</w:t>
            </w:r>
          </w:p>
          <w:p w14:paraId="7FA8A905" w14:textId="77777777" w:rsidR="00ED39C2" w:rsidRPr="00A20CFD" w:rsidRDefault="00ED39C2" w:rsidP="0012388E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4 оперировать страховыми понятиями и</w:t>
            </w:r>
            <w:r w:rsidRPr="00A20CF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20C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терминами;</w:t>
            </w:r>
          </w:p>
          <w:p w14:paraId="046923AD" w14:textId="77777777" w:rsidR="00ED39C2" w:rsidRPr="00A20CFD" w:rsidRDefault="00ED39C2" w:rsidP="001238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5 заполнять страховые полисы и составлять типовые</w:t>
            </w:r>
            <w:r w:rsidRPr="00A20CFD">
              <w:rPr>
                <w:rFonts w:ascii="Times New Roman" w:hAnsi="Times New Roman" w:cs="Times New Roman"/>
                <w:spacing w:val="-39"/>
                <w:sz w:val="24"/>
                <w:szCs w:val="24"/>
                <w:lang w:eastAsia="ru-RU"/>
              </w:rPr>
              <w:t xml:space="preserve">  </w:t>
            </w:r>
            <w:r w:rsidRPr="00A20C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договоры страхования;</w:t>
            </w:r>
          </w:p>
          <w:p w14:paraId="508A44E4" w14:textId="77777777" w:rsidR="00ED39C2" w:rsidRPr="00B20111" w:rsidRDefault="00ED39C2" w:rsidP="00123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У6 использовать законы и иные нормативно-правовые акты в области </w:t>
            </w:r>
            <w:proofErr w:type="spellStart"/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автостраховой</w:t>
            </w:r>
            <w:proofErr w:type="spellEnd"/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381BCA3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9C2" w:rsidRPr="00F71C9C" w14:paraId="692E36B7" w14:textId="77777777" w:rsidTr="00ED39C2">
        <w:tc>
          <w:tcPr>
            <w:tcW w:w="2656" w:type="dxa"/>
          </w:tcPr>
          <w:p w14:paraId="2F2DB658" w14:textId="77777777" w:rsidR="00ED39C2" w:rsidRPr="00F71C9C" w:rsidRDefault="00ED39C2" w:rsidP="00123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6837" w:type="dxa"/>
          </w:tcPr>
          <w:p w14:paraId="07B909B1" w14:textId="77777777" w:rsidR="00ED39C2" w:rsidRPr="00A20CFD" w:rsidRDefault="00ED39C2" w:rsidP="0012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1- содержание Правил дорожного движения Российской Федерации;   </w:t>
            </w:r>
          </w:p>
          <w:p w14:paraId="60B58CDD" w14:textId="77777777" w:rsidR="00ED39C2" w:rsidRPr="00A20CFD" w:rsidRDefault="00ED39C2" w:rsidP="0012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2- дорожно-транспортную терминологию; </w:t>
            </w:r>
          </w:p>
          <w:p w14:paraId="2FE9D1A7" w14:textId="77777777" w:rsidR="00ED39C2" w:rsidRPr="00A20CFD" w:rsidRDefault="00ED39C2" w:rsidP="0012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3- основы безопасного управления автотранспортным средством; </w:t>
            </w:r>
          </w:p>
          <w:p w14:paraId="381CC591" w14:textId="77777777" w:rsidR="00ED39C2" w:rsidRPr="00A20CFD" w:rsidRDefault="00ED39C2" w:rsidP="0012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4- основы законодательства об ответственности водителя за нарушением Правил дорожного движения; </w:t>
            </w:r>
          </w:p>
          <w:p w14:paraId="42D4139B" w14:textId="77777777" w:rsidR="00ED39C2" w:rsidRPr="00A20CFD" w:rsidRDefault="00ED39C2" w:rsidP="0012388E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322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 5 правовые основы осуществления </w:t>
            </w:r>
            <w:proofErr w:type="spellStart"/>
            <w:r w:rsidRPr="00A20C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автостраховой</w:t>
            </w:r>
            <w:proofErr w:type="spellEnd"/>
            <w:r w:rsidRPr="00A20C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деятельности;</w:t>
            </w:r>
          </w:p>
          <w:p w14:paraId="5D010988" w14:textId="77777777" w:rsidR="00ED39C2" w:rsidRPr="00A20CFD" w:rsidRDefault="00ED39C2" w:rsidP="0012388E">
            <w:pPr>
              <w:widowControl w:val="0"/>
              <w:tabs>
                <w:tab w:val="left" w:pos="816"/>
              </w:tabs>
              <w:autoSpaceDE w:val="0"/>
              <w:autoSpaceDN w:val="0"/>
              <w:spacing w:after="0" w:line="240" w:lineRule="auto"/>
              <w:ind w:right="199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 6 основные понятия и термины, применяемые в автостраховании</w:t>
            </w:r>
          </w:p>
          <w:p w14:paraId="0BD799A6" w14:textId="77777777" w:rsidR="00ED39C2" w:rsidRPr="004E06E9" w:rsidRDefault="00ED39C2" w:rsidP="0012388E">
            <w:pPr>
              <w:widowControl w:val="0"/>
              <w:tabs>
                <w:tab w:val="left" w:pos="816"/>
              </w:tabs>
              <w:autoSpaceDE w:val="0"/>
              <w:autoSpaceDN w:val="0"/>
              <w:spacing w:after="0" w:line="242" w:lineRule="auto"/>
              <w:ind w:right="75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0CFD">
              <w:rPr>
                <w:rFonts w:ascii="Times New Roman" w:eastAsia="Calibri" w:hAnsi="Times New Roman" w:cs="Times New Roman"/>
                <w:lang w:eastAsia="ru-RU"/>
              </w:rPr>
              <w:t>З 7 правовые основы и принципы финансирования фондов</w:t>
            </w:r>
            <w:r w:rsidRPr="00A20CFD">
              <w:rPr>
                <w:rFonts w:ascii="Times New Roman" w:eastAsia="Calibri" w:hAnsi="Times New Roman" w:cs="Times New Roman"/>
                <w:spacing w:val="-41"/>
                <w:lang w:eastAsia="ru-RU"/>
              </w:rPr>
              <w:t xml:space="preserve"> </w:t>
            </w:r>
            <w:r w:rsidRPr="00A20CFD">
              <w:rPr>
                <w:rFonts w:ascii="Times New Roman" w:eastAsia="Calibri" w:hAnsi="Times New Roman" w:cs="Times New Roman"/>
                <w:lang w:eastAsia="ru-RU"/>
              </w:rPr>
              <w:t>обязательного государственного социального</w:t>
            </w:r>
            <w:r w:rsidRPr="00A20CFD">
              <w:rPr>
                <w:rFonts w:ascii="Times New Roman" w:eastAsia="Calibri" w:hAnsi="Times New Roman" w:cs="Times New Roman"/>
                <w:spacing w:val="1"/>
                <w:lang w:eastAsia="ru-RU"/>
              </w:rPr>
              <w:t xml:space="preserve"> </w:t>
            </w:r>
            <w:r w:rsidRPr="00A20CFD">
              <w:rPr>
                <w:rFonts w:ascii="Times New Roman" w:eastAsia="Calibri" w:hAnsi="Times New Roman" w:cs="Times New Roman"/>
                <w:lang w:eastAsia="ru-RU"/>
              </w:rPr>
              <w:t>страхования,</w:t>
            </w:r>
          </w:p>
        </w:tc>
      </w:tr>
    </w:tbl>
    <w:p w14:paraId="01B24621" w14:textId="09046E71" w:rsidR="00176FF5" w:rsidRPr="0059630A" w:rsidRDefault="00176FF5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A0D8952" w14:textId="0533E454" w:rsidR="003803E1" w:rsidRPr="0059630A" w:rsidRDefault="003803E1" w:rsidP="00EE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На основании протокола № </w:t>
      </w:r>
      <w:r w:rsidR="000724FF">
        <w:rPr>
          <w:rFonts w:ascii="Times New Roman" w:hAnsi="Times New Roman" w:cs="Times New Roman"/>
          <w:bCs/>
          <w:sz w:val="24"/>
          <w:szCs w:val="24"/>
        </w:rPr>
        <w:t>1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724FF">
        <w:rPr>
          <w:rFonts w:ascii="Times New Roman" w:hAnsi="Times New Roman" w:cs="Times New Roman"/>
          <w:bCs/>
          <w:sz w:val="24"/>
          <w:szCs w:val="24"/>
        </w:rPr>
        <w:t>07</w:t>
      </w:r>
      <w:r w:rsidRPr="0059630A">
        <w:rPr>
          <w:rFonts w:ascii="Times New Roman" w:hAnsi="Times New Roman" w:cs="Times New Roman"/>
          <w:bCs/>
          <w:sz w:val="24"/>
          <w:szCs w:val="24"/>
        </w:rPr>
        <w:t>.0</w:t>
      </w:r>
      <w:r w:rsidR="000724FF">
        <w:rPr>
          <w:rFonts w:ascii="Times New Roman" w:hAnsi="Times New Roman" w:cs="Times New Roman"/>
          <w:bCs/>
          <w:sz w:val="24"/>
          <w:szCs w:val="24"/>
        </w:rPr>
        <w:t>9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-2021 г. заседания ЦМК определены следующие личностные результаты в рамках изучения </w:t>
      </w:r>
      <w:r w:rsidR="0059630A" w:rsidRPr="0059630A">
        <w:rPr>
          <w:rFonts w:ascii="Times New Roman" w:hAnsi="Times New Roman" w:cs="Times New Roman"/>
          <w:bCs/>
          <w:sz w:val="24"/>
          <w:szCs w:val="24"/>
        </w:rPr>
        <w:t>профессионального модуля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программой воспитания:</w:t>
      </w:r>
    </w:p>
    <w:p w14:paraId="1896F7A5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7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72A727AA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ЛР13 </w:t>
      </w:r>
      <w:r w:rsidRPr="0059630A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14:paraId="11A9A3D7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14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мыслить;</w:t>
      </w:r>
    </w:p>
    <w:p w14:paraId="33FF24FB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15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14:paraId="5E3A7BA9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ЛР 16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критику;</w:t>
      </w:r>
    </w:p>
    <w:p w14:paraId="04A6F15E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14:paraId="13865700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этику;</w:t>
      </w:r>
    </w:p>
    <w:p w14:paraId="23C46927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19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14:paraId="4102C1F4" w14:textId="77777777" w:rsidR="0059630A" w:rsidRP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22 </w:t>
      </w:r>
      <w:r w:rsidRPr="0059630A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14:paraId="21D77DBE" w14:textId="363FB233" w:rsidR="0059630A" w:rsidRDefault="0059630A" w:rsidP="006E4373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59630A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14:paraId="68249802" w14:textId="77777777" w:rsidR="000724FF" w:rsidRDefault="000724FF" w:rsidP="000724FF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Наименование разделов рабочей программы профессионального модуля:</w:t>
      </w:r>
    </w:p>
    <w:p w14:paraId="710A5F59" w14:textId="77777777" w:rsidR="000724FF" w:rsidRPr="000724FF" w:rsidRDefault="000724FF" w:rsidP="000724FF">
      <w:pPr>
        <w:pStyle w:val="a5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24FF">
        <w:rPr>
          <w:rFonts w:ascii="Times New Roman" w:eastAsia="Arial" w:hAnsi="Times New Roman" w:cs="Times New Roman"/>
          <w:sz w:val="24"/>
          <w:szCs w:val="24"/>
        </w:rPr>
        <w:t>Общие аспекты страховой деятельности</w:t>
      </w:r>
    </w:p>
    <w:p w14:paraId="35F8DF61" w14:textId="79729C08" w:rsidR="000724FF" w:rsidRPr="000724FF" w:rsidRDefault="000724FF" w:rsidP="000724FF">
      <w:pPr>
        <w:pStyle w:val="a5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24FF">
        <w:rPr>
          <w:rFonts w:ascii="Times New Roman" w:eastAsia="Arial" w:hAnsi="Times New Roman" w:cs="Times New Roman"/>
          <w:sz w:val="24"/>
          <w:szCs w:val="24"/>
        </w:rPr>
        <w:t>Тарифная политика в страховании</w:t>
      </w:r>
    </w:p>
    <w:p w14:paraId="279E646E" w14:textId="79593C32" w:rsidR="000724FF" w:rsidRPr="000724FF" w:rsidRDefault="000724FF" w:rsidP="000724FF">
      <w:pPr>
        <w:pStyle w:val="a5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24FF">
        <w:rPr>
          <w:rFonts w:ascii="Times New Roman" w:eastAsia="Arial" w:hAnsi="Times New Roman" w:cs="Times New Roman"/>
          <w:sz w:val="24"/>
          <w:szCs w:val="24"/>
        </w:rPr>
        <w:t>Личное страхование</w:t>
      </w:r>
    </w:p>
    <w:p w14:paraId="027FA1C9" w14:textId="112FE497" w:rsidR="000724FF" w:rsidRPr="000724FF" w:rsidRDefault="000724FF" w:rsidP="000724FF">
      <w:pPr>
        <w:pStyle w:val="a5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24FF">
        <w:rPr>
          <w:rFonts w:ascii="Times New Roman" w:eastAsia="Arial" w:hAnsi="Times New Roman" w:cs="Times New Roman"/>
          <w:sz w:val="24"/>
          <w:szCs w:val="24"/>
        </w:rPr>
        <w:t>Имущественное страхование</w:t>
      </w:r>
    </w:p>
    <w:p w14:paraId="756E5CFB" w14:textId="43B858BF" w:rsidR="000724FF" w:rsidRPr="000724FF" w:rsidRDefault="000724FF" w:rsidP="000724FF">
      <w:pPr>
        <w:pStyle w:val="a5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24FF">
        <w:rPr>
          <w:rFonts w:ascii="Times New Roman" w:eastAsia="Arial" w:hAnsi="Times New Roman" w:cs="Times New Roman"/>
          <w:sz w:val="24"/>
          <w:szCs w:val="24"/>
        </w:rPr>
        <w:t>Страхование ответственности</w:t>
      </w:r>
    </w:p>
    <w:p w14:paraId="44A43029" w14:textId="32DAC589" w:rsidR="000724FF" w:rsidRPr="000724FF" w:rsidRDefault="000724FF" w:rsidP="000724FF">
      <w:pPr>
        <w:pStyle w:val="a5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24FF">
        <w:rPr>
          <w:rFonts w:ascii="Times New Roman" w:eastAsia="Arial" w:hAnsi="Times New Roman" w:cs="Times New Roman"/>
          <w:sz w:val="24"/>
          <w:szCs w:val="24"/>
        </w:rPr>
        <w:t>Экономика и финансы страховой организации</w:t>
      </w:r>
    </w:p>
    <w:p w14:paraId="5BAB1DC8" w14:textId="4FFEE074" w:rsidR="00FA4DA1" w:rsidRPr="0059630A" w:rsidRDefault="00AD4610" w:rsidP="00EE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При реализации содержания </w:t>
      </w:r>
      <w:r w:rsidR="0059630A" w:rsidRPr="0059630A"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="00506DC8" w:rsidRPr="0059630A">
        <w:rPr>
          <w:rFonts w:ascii="Times New Roman" w:hAnsi="Times New Roman" w:cs="Times New Roman"/>
          <w:sz w:val="24"/>
          <w:szCs w:val="24"/>
        </w:rPr>
        <w:t xml:space="preserve">ПМ 03 «Организация </w:t>
      </w:r>
      <w:r w:rsidR="00506DC8">
        <w:rPr>
          <w:rFonts w:ascii="Times New Roman" w:hAnsi="Times New Roman" w:cs="Times New Roman"/>
          <w:sz w:val="24"/>
          <w:szCs w:val="24"/>
        </w:rPr>
        <w:t>и обеспечение автострахования</w:t>
      </w:r>
      <w:r w:rsidR="00506DC8" w:rsidRPr="0059630A">
        <w:rPr>
          <w:rFonts w:ascii="Times New Roman" w:hAnsi="Times New Roman" w:cs="Times New Roman"/>
          <w:sz w:val="24"/>
          <w:szCs w:val="24"/>
        </w:rPr>
        <w:t xml:space="preserve">» </w:t>
      </w:r>
      <w:r w:rsidRPr="0059630A">
        <w:rPr>
          <w:rFonts w:ascii="Times New Roman" w:hAnsi="Times New Roman" w:cs="Times New Roman"/>
          <w:sz w:val="24"/>
          <w:szCs w:val="24"/>
        </w:rPr>
        <w:t>в ГБПОУ «КБАДК» максимальная учебная нагрузка обучающихся по специальности</w:t>
      </w:r>
      <w:r w:rsidR="00FA4DA1" w:rsidRPr="0059630A">
        <w:rPr>
          <w:rFonts w:ascii="Times New Roman" w:hAnsi="Times New Roman" w:cs="Times New Roman"/>
          <w:sz w:val="24"/>
          <w:szCs w:val="24"/>
        </w:rPr>
        <w:t xml:space="preserve"> </w:t>
      </w:r>
      <w:r w:rsidR="00506DC8">
        <w:rPr>
          <w:rFonts w:ascii="Times New Roman" w:hAnsi="Times New Roman" w:cs="Times New Roman"/>
          <w:sz w:val="24"/>
          <w:szCs w:val="24"/>
        </w:rPr>
        <w:t>40.02.01</w:t>
      </w:r>
      <w:r w:rsidR="00506DC8" w:rsidRPr="0059630A">
        <w:rPr>
          <w:rFonts w:ascii="Times New Roman" w:hAnsi="Times New Roman" w:cs="Times New Roman"/>
          <w:sz w:val="24"/>
          <w:szCs w:val="24"/>
        </w:rPr>
        <w:t xml:space="preserve"> </w:t>
      </w:r>
      <w:r w:rsidR="00506DC8" w:rsidRPr="0059630A">
        <w:rPr>
          <w:rFonts w:ascii="Times New Roman" w:hAnsi="Times New Roman" w:cs="Times New Roman"/>
          <w:bCs/>
          <w:sz w:val="24"/>
          <w:szCs w:val="24"/>
        </w:rPr>
        <w:t>«</w:t>
      </w:r>
      <w:r w:rsidR="00506DC8">
        <w:rPr>
          <w:rFonts w:ascii="Times New Roman" w:hAnsi="Times New Roman" w:cs="Times New Roman"/>
          <w:bCs/>
          <w:sz w:val="24"/>
          <w:szCs w:val="24"/>
        </w:rPr>
        <w:t>Право и организация социального обеспечения</w:t>
      </w:r>
      <w:r w:rsidR="00506DC8" w:rsidRPr="0059630A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>-</w:t>
      </w:r>
      <w:r w:rsidR="00506DC8">
        <w:rPr>
          <w:rFonts w:ascii="Times New Roman" w:hAnsi="Times New Roman" w:cs="Times New Roman"/>
          <w:bCs/>
          <w:sz w:val="24"/>
          <w:szCs w:val="24"/>
        </w:rPr>
        <w:t>396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506DC8">
        <w:rPr>
          <w:rFonts w:ascii="Times New Roman" w:hAnsi="Times New Roman" w:cs="Times New Roman"/>
          <w:bCs/>
          <w:sz w:val="24"/>
          <w:szCs w:val="24"/>
        </w:rPr>
        <w:t>ов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, из них аудиторная (обязательная) нагрузка обучающихся, включая практические занятия- </w:t>
      </w:r>
      <w:r w:rsidR="00506DC8">
        <w:rPr>
          <w:rFonts w:ascii="Times New Roman" w:hAnsi="Times New Roman" w:cs="Times New Roman"/>
          <w:bCs/>
          <w:sz w:val="24"/>
          <w:szCs w:val="24"/>
        </w:rPr>
        <w:t>264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506DC8">
        <w:rPr>
          <w:rFonts w:ascii="Times New Roman" w:hAnsi="Times New Roman" w:cs="Times New Roman"/>
          <w:bCs/>
          <w:sz w:val="24"/>
          <w:szCs w:val="24"/>
        </w:rPr>
        <w:t>а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317C67" w14:textId="77777777" w:rsidR="00EE05D1" w:rsidRPr="0059630A" w:rsidRDefault="00EE05D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EF92613" w14:textId="7F9FA95E" w:rsidR="00AD4610" w:rsidRPr="0059630A" w:rsidRDefault="00FA4DA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59630A">
        <w:rPr>
          <w:rFonts w:ascii="Times New Roman" w:hAnsi="Times New Roman" w:cs="Times New Roman"/>
          <w:bCs/>
          <w:sz w:val="24"/>
          <w:szCs w:val="24"/>
        </w:rPr>
        <w:t>Текуев</w:t>
      </w:r>
      <w:proofErr w:type="spellEnd"/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А. А.</w:t>
      </w:r>
      <w:r w:rsidR="00AD4610" w:rsidRPr="005963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226578" w14:textId="76FB712A" w:rsidR="00176FF5" w:rsidRPr="00176FF5" w:rsidRDefault="00176FF5">
      <w:pPr>
        <w:rPr>
          <w:rFonts w:ascii="Times New Roman" w:hAnsi="Times New Roman" w:cs="Times New Roman"/>
        </w:rPr>
      </w:pPr>
    </w:p>
    <w:sectPr w:rsidR="00176FF5" w:rsidRPr="00176FF5" w:rsidSect="00EE05D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22848"/>
    <w:multiLevelType w:val="hybridMultilevel"/>
    <w:tmpl w:val="FC6085A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814102">
    <w:abstractNumId w:val="1"/>
  </w:num>
  <w:num w:numId="2" w16cid:durableId="771127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FF5"/>
    <w:rsid w:val="000724FF"/>
    <w:rsid w:val="00176FF5"/>
    <w:rsid w:val="002334B2"/>
    <w:rsid w:val="003803E1"/>
    <w:rsid w:val="00506DC8"/>
    <w:rsid w:val="0059630A"/>
    <w:rsid w:val="005B15DA"/>
    <w:rsid w:val="006E4373"/>
    <w:rsid w:val="007B7319"/>
    <w:rsid w:val="00873BB8"/>
    <w:rsid w:val="00AD1482"/>
    <w:rsid w:val="00AD4610"/>
    <w:rsid w:val="00DB45E0"/>
    <w:rsid w:val="00DC54C8"/>
    <w:rsid w:val="00E50381"/>
    <w:rsid w:val="00ED39C2"/>
    <w:rsid w:val="00EE05D1"/>
    <w:rsid w:val="00FA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4AE5"/>
  <w15:chartTrackingRefBased/>
  <w15:docId w15:val="{153CB5EC-C1DD-474A-AD98-972883E5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B15D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72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2022-09-07T07:09:00Z</dcterms:created>
  <dcterms:modified xsi:type="dcterms:W3CDTF">2022-09-09T06:35:00Z</dcterms:modified>
</cp:coreProperties>
</file>